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A85" w14:textId="77777777" w:rsidR="00AE26E9" w:rsidRPr="00B01627" w:rsidRDefault="00AE26E9" w:rsidP="00AE26E9">
      <w:pPr>
        <w:pStyle w:val="Dokumentoverskrift"/>
      </w:pPr>
      <w:r>
        <w:t>Aftale</w:t>
      </w:r>
    </w:p>
    <w:p w14:paraId="097A0178" w14:textId="77777777" w:rsidR="00AE26E9" w:rsidRPr="00B01627" w:rsidRDefault="00AE26E9" w:rsidP="00AE26E9"/>
    <w:p w14:paraId="28970135" w14:textId="77777777" w:rsidR="00AE26E9" w:rsidRPr="00B01627" w:rsidRDefault="00AE26E9" w:rsidP="00AE26E9"/>
    <w:p w14:paraId="441612F7" w14:textId="77777777" w:rsidR="00AE26E9" w:rsidRPr="00B01627" w:rsidRDefault="00AE26E9" w:rsidP="00AE26E9">
      <w:r w:rsidRPr="00B01627">
        <w:t>Mellem</w:t>
      </w:r>
    </w:p>
    <w:p w14:paraId="1DE256DD" w14:textId="77777777" w:rsidR="00AE26E9" w:rsidRPr="00B01627" w:rsidRDefault="00AE26E9" w:rsidP="00AE26E9"/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4253"/>
      </w:tblGrid>
      <w:tr w:rsidR="00AE26E9" w:rsidRPr="00B01627" w14:paraId="73D11887" w14:textId="77777777" w:rsidTr="000A1868">
        <w:tc>
          <w:tcPr>
            <w:tcW w:w="851" w:type="dxa"/>
          </w:tcPr>
          <w:p w14:paraId="0F2B1A8E" w14:textId="77777777" w:rsidR="00AE26E9" w:rsidRPr="00B01627" w:rsidRDefault="00AE26E9" w:rsidP="000A1868"/>
        </w:tc>
        <w:tc>
          <w:tcPr>
            <w:tcW w:w="4253" w:type="dxa"/>
          </w:tcPr>
          <w:p w14:paraId="03A66AE5" w14:textId="77777777" w:rsidR="00AE26E9" w:rsidRPr="00914336" w:rsidRDefault="00AE26E9" w:rsidP="000A1868">
            <w:r w:rsidRPr="00914336">
              <w:rPr>
                <w:b/>
              </w:rPr>
              <w:t>Beirholms Væverier A/S</w:t>
            </w:r>
          </w:p>
          <w:p w14:paraId="225F743D" w14:textId="77777777" w:rsidR="00AE26E9" w:rsidRPr="00914336" w:rsidRDefault="00AE26E9" w:rsidP="000A1868">
            <w:r w:rsidRPr="00914336">
              <w:t>Nordager 20</w:t>
            </w:r>
          </w:p>
          <w:p w14:paraId="42FAFF9B" w14:textId="77777777" w:rsidR="00AE26E9" w:rsidRPr="00914336" w:rsidRDefault="00AE26E9" w:rsidP="000A1868">
            <w:r w:rsidRPr="00914336">
              <w:t>6000 Kolding</w:t>
            </w:r>
          </w:p>
          <w:p w14:paraId="322CC709" w14:textId="77777777" w:rsidR="00AE26E9" w:rsidRPr="00914336" w:rsidRDefault="00AE26E9" w:rsidP="000A1868">
            <w:r w:rsidRPr="00914336">
              <w:t xml:space="preserve">CVR nr. </w:t>
            </w:r>
            <w:r>
              <w:t>36 80 51 10</w:t>
            </w:r>
          </w:p>
          <w:p w14:paraId="7ADC630E" w14:textId="77777777" w:rsidR="00AE26E9" w:rsidRPr="00B01627" w:rsidRDefault="00AE26E9" w:rsidP="000A1868">
            <w:r>
              <w:t>(herefter ”</w:t>
            </w:r>
            <w:r w:rsidRPr="00CF72F4">
              <w:rPr>
                <w:i/>
              </w:rPr>
              <w:t>BV</w:t>
            </w:r>
            <w:r>
              <w:t>”)</w:t>
            </w:r>
          </w:p>
        </w:tc>
      </w:tr>
      <w:tr w:rsidR="00AE26E9" w:rsidRPr="00B01627" w14:paraId="200848CC" w14:textId="77777777" w:rsidTr="000A1868">
        <w:tc>
          <w:tcPr>
            <w:tcW w:w="851" w:type="dxa"/>
          </w:tcPr>
          <w:p w14:paraId="37A6EA68" w14:textId="77777777" w:rsidR="00AE26E9" w:rsidRPr="00B01627" w:rsidRDefault="00AE26E9" w:rsidP="000A1868"/>
          <w:p w14:paraId="197B58E6" w14:textId="77777777" w:rsidR="00AE26E9" w:rsidRPr="00B01627" w:rsidRDefault="00AE26E9" w:rsidP="000A1868">
            <w:r w:rsidRPr="00B01627">
              <w:t>og</w:t>
            </w:r>
          </w:p>
          <w:p w14:paraId="2C0E1D1D" w14:textId="77777777" w:rsidR="00AE26E9" w:rsidRPr="00B01627" w:rsidRDefault="00AE26E9" w:rsidP="000A1868"/>
        </w:tc>
        <w:tc>
          <w:tcPr>
            <w:tcW w:w="4253" w:type="dxa"/>
          </w:tcPr>
          <w:p w14:paraId="347FA5CC" w14:textId="77777777" w:rsidR="00AE26E9" w:rsidRPr="00B01627" w:rsidRDefault="00AE26E9" w:rsidP="000A1868"/>
        </w:tc>
      </w:tr>
      <w:tr w:rsidR="00AE26E9" w:rsidRPr="00B01627" w14:paraId="14561607" w14:textId="77777777" w:rsidTr="000A1868">
        <w:tc>
          <w:tcPr>
            <w:tcW w:w="851" w:type="dxa"/>
          </w:tcPr>
          <w:p w14:paraId="78DD6ABC" w14:textId="77777777" w:rsidR="00AE26E9" w:rsidRPr="00B01627" w:rsidRDefault="00AE26E9" w:rsidP="000A1868"/>
        </w:tc>
        <w:tc>
          <w:tcPr>
            <w:tcW w:w="4253" w:type="dxa"/>
          </w:tcPr>
          <w:p w14:paraId="6154AA14" w14:textId="77777777" w:rsidR="00AE26E9" w:rsidRPr="00BC61A0" w:rsidRDefault="00AE26E9" w:rsidP="000A1868">
            <w:pPr>
              <w:tabs>
                <w:tab w:val="left" w:pos="855"/>
              </w:tabs>
              <w:rPr>
                <w:highlight w:val="yellow"/>
                <w:lang w:val="en-US"/>
              </w:rPr>
            </w:pPr>
            <w:r w:rsidRPr="00BC61A0">
              <w:rPr>
                <w:b/>
                <w:highlight w:val="yellow"/>
                <w:lang w:val="en-US"/>
              </w:rPr>
              <w:t>[Part 2]</w:t>
            </w:r>
          </w:p>
          <w:p w14:paraId="080D9DCE" w14:textId="77777777" w:rsidR="00AE26E9" w:rsidRPr="00BC61A0" w:rsidRDefault="00AE26E9" w:rsidP="000A1868">
            <w:pPr>
              <w:rPr>
                <w:highlight w:val="yellow"/>
                <w:lang w:val="en-US"/>
              </w:rPr>
            </w:pPr>
            <w:r w:rsidRPr="00BC61A0">
              <w:rPr>
                <w:highlight w:val="yellow"/>
                <w:lang w:val="en-US"/>
              </w:rPr>
              <w:t>[Adresse]</w:t>
            </w:r>
          </w:p>
          <w:p w14:paraId="0D6BA7D4" w14:textId="77777777" w:rsidR="00AE26E9" w:rsidRPr="00BC61A0" w:rsidRDefault="00AE26E9" w:rsidP="000A1868">
            <w:pPr>
              <w:rPr>
                <w:highlight w:val="yellow"/>
                <w:lang w:val="en-US"/>
              </w:rPr>
            </w:pPr>
            <w:r w:rsidRPr="00BC61A0">
              <w:rPr>
                <w:highlight w:val="yellow"/>
                <w:lang w:val="en-US"/>
              </w:rPr>
              <w:t>[Post nr. by]</w:t>
            </w:r>
          </w:p>
          <w:p w14:paraId="76122822" w14:textId="77777777" w:rsidR="00AE26E9" w:rsidRPr="00BC61A0" w:rsidRDefault="00AE26E9" w:rsidP="000A1868">
            <w:pPr>
              <w:rPr>
                <w:highlight w:val="yellow"/>
              </w:rPr>
            </w:pPr>
            <w:r w:rsidRPr="00BC61A0">
              <w:rPr>
                <w:highlight w:val="yellow"/>
              </w:rPr>
              <w:t>CVR nr. [indsæt]</w:t>
            </w:r>
          </w:p>
          <w:p w14:paraId="319AA26E" w14:textId="77777777" w:rsidR="00AE26E9" w:rsidRPr="00BC61A0" w:rsidRDefault="00AE26E9" w:rsidP="000A1868">
            <w:pPr>
              <w:rPr>
                <w:highlight w:val="yellow"/>
              </w:rPr>
            </w:pPr>
            <w:r w:rsidRPr="00BC61A0">
              <w:rPr>
                <w:highlight w:val="yellow"/>
              </w:rPr>
              <w:t>(herefter ”</w:t>
            </w:r>
            <w:r w:rsidRPr="00BC61A0">
              <w:rPr>
                <w:i/>
                <w:highlight w:val="yellow"/>
              </w:rPr>
              <w:t>XX</w:t>
            </w:r>
            <w:r w:rsidRPr="00BC61A0">
              <w:rPr>
                <w:highlight w:val="yellow"/>
              </w:rPr>
              <w:t>”)</w:t>
            </w:r>
          </w:p>
        </w:tc>
      </w:tr>
    </w:tbl>
    <w:p w14:paraId="4597C9A2" w14:textId="77777777" w:rsidR="00AE26E9" w:rsidRPr="00B01627" w:rsidRDefault="00AE26E9" w:rsidP="00AE26E9"/>
    <w:p w14:paraId="6B1F2371" w14:textId="0DA7542F" w:rsidR="00AE26E9" w:rsidRPr="0012778D" w:rsidRDefault="00AE26E9" w:rsidP="00AE26E9">
      <w:r w:rsidRPr="0012778D">
        <w:t xml:space="preserve">som dags dato er indgået om </w:t>
      </w:r>
      <w:r>
        <w:t xml:space="preserve">vilkårene for </w:t>
      </w:r>
      <w:r w:rsidRPr="00BC61A0">
        <w:rPr>
          <w:highlight w:val="yellow"/>
        </w:rPr>
        <w:t>XX’s</w:t>
      </w:r>
      <w:r>
        <w:t xml:space="preserve"> brug af </w:t>
      </w:r>
      <w:r w:rsidR="000A1868">
        <w:t xml:space="preserve">BV’s </w:t>
      </w:r>
      <w:r>
        <w:t xml:space="preserve">fotografier, som tilsendes </w:t>
      </w:r>
      <w:r w:rsidRPr="00BC61A0">
        <w:rPr>
          <w:highlight w:val="yellow"/>
        </w:rPr>
        <w:t>XX</w:t>
      </w:r>
      <w:r>
        <w:t xml:space="preserve"> i jp</w:t>
      </w:r>
      <w:r w:rsidR="000A1868">
        <w:t>e</w:t>
      </w:r>
      <w:r>
        <w:t>g-filer</w:t>
      </w:r>
      <w:r w:rsidR="00B95B31">
        <w:t xml:space="preserve"> eller</w:t>
      </w:r>
      <w:r w:rsidR="000C7984">
        <w:t xml:space="preserve"> downloades fra Beirholms Digital Warehouse</w:t>
      </w:r>
      <w:r>
        <w:t xml:space="preserve"> (herefter ”</w:t>
      </w:r>
      <w:r w:rsidRPr="00CF72F4">
        <w:rPr>
          <w:i/>
        </w:rPr>
        <w:t>Fotografier</w:t>
      </w:r>
      <w:r>
        <w:t>”)</w:t>
      </w:r>
      <w:r w:rsidRPr="0012778D">
        <w:t xml:space="preserve">:  </w:t>
      </w:r>
    </w:p>
    <w:p w14:paraId="249F8CDB" w14:textId="77777777" w:rsidR="00AE26E9" w:rsidRDefault="00AE26E9" w:rsidP="00AE26E9">
      <w:r>
        <w:t xml:space="preserve"> </w:t>
      </w:r>
    </w:p>
    <w:p w14:paraId="17EB6921" w14:textId="77777777" w:rsidR="00AE26E9" w:rsidRDefault="00AE26E9" w:rsidP="00AE26E9">
      <w:pPr>
        <w:pStyle w:val="Opstilmtal"/>
      </w:pPr>
      <w:r>
        <w:t xml:space="preserve">BV er indehaver af alle enerettigheder til Fotografier, herunder men ikke begrænset til ophavsrettigheder. </w:t>
      </w:r>
    </w:p>
    <w:p w14:paraId="3D2CD9FA" w14:textId="77777777" w:rsidR="00AE26E9" w:rsidRDefault="00AE26E9" w:rsidP="00AE26E9">
      <w:pPr>
        <w:pStyle w:val="ListParagraph"/>
        <w:ind w:left="720"/>
      </w:pPr>
    </w:p>
    <w:p w14:paraId="7CB30E21" w14:textId="77777777" w:rsidR="00AE26E9" w:rsidRDefault="00AE26E9" w:rsidP="00AE26E9">
      <w:pPr>
        <w:pStyle w:val="Opstilmtal"/>
      </w:pPr>
      <w:r w:rsidRPr="00BC61A0">
        <w:rPr>
          <w:highlight w:val="yellow"/>
        </w:rPr>
        <w:t>XX</w:t>
      </w:r>
      <w:r>
        <w:t xml:space="preserve"> anerkender BV’s enerettigheder til Fotografier og accepterer samtidig at være uberettiget til at anvende Fotografier på anden måde end udtrykkeligt aftalt mellem BV og </w:t>
      </w:r>
      <w:r w:rsidRPr="00BC61A0">
        <w:rPr>
          <w:highlight w:val="yellow"/>
        </w:rPr>
        <w:t>XX</w:t>
      </w:r>
      <w:r>
        <w:t>.</w:t>
      </w:r>
    </w:p>
    <w:p w14:paraId="7C31FEAC" w14:textId="77777777" w:rsidR="00AE26E9" w:rsidRDefault="00AE26E9" w:rsidP="00AE26E9">
      <w:pPr>
        <w:pStyle w:val="ListParagraph"/>
      </w:pPr>
    </w:p>
    <w:p w14:paraId="648D3BE7" w14:textId="141550FB" w:rsidR="00B45C4D" w:rsidRDefault="00AE26E9" w:rsidP="00B45C4D">
      <w:pPr>
        <w:pStyle w:val="Opstilmtal"/>
      </w:pPr>
      <w:r w:rsidRPr="00BC61A0">
        <w:rPr>
          <w:highlight w:val="yellow"/>
        </w:rPr>
        <w:t>XX</w:t>
      </w:r>
      <w:r>
        <w:t xml:space="preserve"> gives ved denne Aftale en ret til vederlagsfrit at anvende Fotografier</w:t>
      </w:r>
      <w:r w:rsidR="00B07EA3">
        <w:t>, men kun af produkter, som er købt eller genkøbt fra BV i</w:t>
      </w:r>
      <w:r w:rsidR="00A35EBE">
        <w:t xml:space="preserve"> løbet af de sidste 1,5 år,</w:t>
      </w:r>
      <w:r>
        <w:t xml:space="preserve"> til </w:t>
      </w:r>
      <w:r w:rsidRPr="00BC61A0">
        <w:rPr>
          <w:highlight w:val="yellow"/>
        </w:rPr>
        <w:t>XX’s</w:t>
      </w:r>
      <w:r>
        <w:t xml:space="preserve"> markedsføring af BV’s tekstilprodukter på </w:t>
      </w:r>
      <w:r w:rsidRPr="00A4768F">
        <w:rPr>
          <w:highlight w:val="yellow"/>
        </w:rPr>
        <w:t>XX’s</w:t>
      </w:r>
      <w:r w:rsidR="00AD5C24">
        <w:t xml:space="preserve"> hjemmeside under domænenavnet </w:t>
      </w:r>
      <w:r w:rsidR="00BC61A0" w:rsidRPr="00BC61A0">
        <w:rPr>
          <w:highlight w:val="yellow"/>
        </w:rPr>
        <w:t>www.domænenavn.dk</w:t>
      </w:r>
      <w:r>
        <w:t xml:space="preserve"> samt i kataloger og brochurer udgivet af </w:t>
      </w:r>
      <w:r w:rsidRPr="00BC61A0">
        <w:rPr>
          <w:highlight w:val="yellow"/>
        </w:rPr>
        <w:t>XX</w:t>
      </w:r>
      <w:r>
        <w:t xml:space="preserve"> med henblik på salg af BV’s tekstilprodukter.</w:t>
      </w:r>
    </w:p>
    <w:p w14:paraId="019447BC" w14:textId="4436AA21" w:rsidR="00AE26E9" w:rsidRDefault="00B45C4D" w:rsidP="00B45C4D">
      <w:pPr>
        <w:pStyle w:val="Opstilmtal"/>
        <w:numPr>
          <w:ilvl w:val="0"/>
          <w:numId w:val="0"/>
        </w:numPr>
      </w:pPr>
      <w:r>
        <w:rPr>
          <w:noProof/>
          <w:szCs w:val="18"/>
        </w:rPr>
        <w:t xml:space="preserve"> </w:t>
      </w:r>
      <w:r w:rsidR="002D44A0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94AC7" wp14:editId="6FC67A46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571500" cy="342900"/>
                <wp:effectExtent l="0" t="0" r="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8E00" w14:textId="59EB6295" w:rsidR="000A1868" w:rsidRPr="000B6A86" w:rsidRDefault="000A1868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4AC7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68pt;margin-top:90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" filled="f" stroked="f">
                <v:textbox>
                  <w:txbxContent>
                    <w:p w14:paraId="62358E00" w14:textId="59EB6295" w:rsidR="000A1868" w:rsidRPr="000B6A86" w:rsidRDefault="000A1868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646F4" w14:textId="238EAA2F" w:rsidR="00FE1400" w:rsidRDefault="00FE1400" w:rsidP="00AE26E9">
      <w:pPr>
        <w:pStyle w:val="Opstilmtal"/>
      </w:pPr>
      <w:r w:rsidRPr="00BC61A0">
        <w:rPr>
          <w:highlight w:val="yellow"/>
        </w:rPr>
        <w:t>XX’s</w:t>
      </w:r>
      <w:r>
        <w:t xml:space="preserve"> ret i henhold til pkt. 3 og 4 er givet under forudsætning af, at </w:t>
      </w:r>
      <w:r w:rsidRPr="00BC61A0">
        <w:rPr>
          <w:highlight w:val="yellow"/>
        </w:rPr>
        <w:t>XX</w:t>
      </w:r>
      <w:r>
        <w:t xml:space="preserve"> ved hver brug af Fotografier angiver, </w:t>
      </w:r>
      <w:r w:rsidR="00B45C4D" w:rsidRPr="00BC61A0">
        <w:t xml:space="preserve">„© </w:t>
      </w:r>
      <w:r w:rsidR="00B45C4D" w:rsidRPr="00D55107">
        <w:t>20xx</w:t>
      </w:r>
      <w:r w:rsidR="00B45C4D" w:rsidRPr="00BC61A0">
        <w:t xml:space="preserve"> Beirholms Væverier A/S“.</w:t>
      </w:r>
    </w:p>
    <w:p w14:paraId="246CE598" w14:textId="77777777" w:rsidR="00FE1400" w:rsidRDefault="00FE1400" w:rsidP="00AD5C24">
      <w:pPr>
        <w:pStyle w:val="ListParagraph"/>
      </w:pPr>
    </w:p>
    <w:p w14:paraId="3090A574" w14:textId="7ED6D45E" w:rsidR="00AE26E9" w:rsidRDefault="00AE26E9" w:rsidP="00AE26E9">
      <w:pPr>
        <w:pStyle w:val="Opstilmtal"/>
      </w:pPr>
      <w:r w:rsidRPr="00BC61A0">
        <w:rPr>
          <w:highlight w:val="yellow"/>
        </w:rPr>
        <w:lastRenderedPageBreak/>
        <w:t>XX</w:t>
      </w:r>
      <w:r>
        <w:t xml:space="preserve"> anerkender og accepterer, at </w:t>
      </w:r>
      <w:r w:rsidRPr="00BC61A0">
        <w:rPr>
          <w:highlight w:val="yellow"/>
        </w:rPr>
        <w:t>XX</w:t>
      </w:r>
      <w:r>
        <w:t xml:space="preserve"> er uberettiget til at redigere, ændre, tilføje, retouchere, omarbejde og/eller bearbejde Fotografier, herunder Fotografiers format, medmindre det er udtrykkeligt aftalt med BV. Uanset dette har </w:t>
      </w:r>
      <w:r w:rsidRPr="00BC61A0">
        <w:rPr>
          <w:highlight w:val="yellow"/>
        </w:rPr>
        <w:t>XX</w:t>
      </w:r>
      <w:r>
        <w:t xml:space="preserve"> ret til at foretage en forholdsmæssig beskæring af Fotografier, såfremt en sådan beskæring er nødvendig af hensyn til </w:t>
      </w:r>
      <w:r w:rsidRPr="00BC61A0">
        <w:rPr>
          <w:highlight w:val="yellow"/>
        </w:rPr>
        <w:t>XX’s</w:t>
      </w:r>
      <w:r>
        <w:t xml:space="preserve"> mulighed for at offentliggøre</w:t>
      </w:r>
      <w:r w:rsidR="000A1868">
        <w:t>, tilgængeliggøre, fremvise, fremføre</w:t>
      </w:r>
      <w:r>
        <w:t xml:space="preserve"> og/eller sprede </w:t>
      </w:r>
      <w:r w:rsidR="000A1868">
        <w:t xml:space="preserve">Fotografier ved </w:t>
      </w:r>
      <w:r>
        <w:t>markedsføring af BV’s tekstilprodukter.</w:t>
      </w:r>
    </w:p>
    <w:p w14:paraId="382828C9" w14:textId="77777777" w:rsidR="00AE26E9" w:rsidRDefault="00AE26E9" w:rsidP="00AE26E9">
      <w:pPr>
        <w:pStyle w:val="ListParagraph"/>
      </w:pPr>
    </w:p>
    <w:p w14:paraId="77B17D99" w14:textId="77777777" w:rsidR="00AE26E9" w:rsidRDefault="00AE26E9" w:rsidP="00AE26E9">
      <w:pPr>
        <w:pStyle w:val="Opstilmtal"/>
      </w:pPr>
      <w:r w:rsidRPr="00BC61A0">
        <w:rPr>
          <w:highlight w:val="yellow"/>
        </w:rPr>
        <w:t>XX</w:t>
      </w:r>
      <w:r>
        <w:t xml:space="preserve"> garanterer, at </w:t>
      </w:r>
      <w:r w:rsidRPr="00BC61A0">
        <w:rPr>
          <w:highlight w:val="yellow"/>
        </w:rPr>
        <w:t>XX</w:t>
      </w:r>
      <w:r>
        <w:t xml:space="preserve"> vil anvende Fotografier på en sådan måde, at BV’s offentlige anseelse ikke vil blive krænket.   </w:t>
      </w:r>
    </w:p>
    <w:p w14:paraId="6F2C3F2E" w14:textId="77777777" w:rsidR="00AE26E9" w:rsidRDefault="00AE26E9" w:rsidP="00AE26E9"/>
    <w:p w14:paraId="0F80B76F" w14:textId="77777777" w:rsidR="00AE26E9" w:rsidRDefault="00AE26E9" w:rsidP="00AE26E9">
      <w:pPr>
        <w:pStyle w:val="Opstilmtal"/>
      </w:pPr>
      <w:r>
        <w:t xml:space="preserve">Rettigheder og forpligtelser i henhold til denne Aftale kan ikke af </w:t>
      </w:r>
      <w:r w:rsidRPr="00BC61A0">
        <w:rPr>
          <w:highlight w:val="yellow"/>
        </w:rPr>
        <w:t>XX</w:t>
      </w:r>
      <w:r>
        <w:t xml:space="preserve"> overdrages eller videregives til tredjemand uden udtrykkeligt samtykke fra BV.</w:t>
      </w:r>
    </w:p>
    <w:p w14:paraId="5809CA35" w14:textId="77777777" w:rsidR="00AE26E9" w:rsidRDefault="00AE26E9" w:rsidP="00AE26E9">
      <w:pPr>
        <w:pStyle w:val="ListParagraph"/>
      </w:pPr>
    </w:p>
    <w:p w14:paraId="0A9F2587" w14:textId="77777777" w:rsidR="00AE26E9" w:rsidRDefault="00AE26E9" w:rsidP="00AE26E9">
      <w:pPr>
        <w:pStyle w:val="Opstilmtal"/>
      </w:pPr>
      <w:r>
        <w:t xml:space="preserve">Skulle en tvist opstå mellem BV og </w:t>
      </w:r>
      <w:r w:rsidRPr="00BC61A0">
        <w:rPr>
          <w:highlight w:val="yellow"/>
        </w:rPr>
        <w:t>XX</w:t>
      </w:r>
      <w:r>
        <w:t xml:space="preserve"> vedrørende en eller flere rettigheder og/eller forpligtelser i henhold til denne Aftale, som ikke kan løses i mindelighed, er BV og </w:t>
      </w:r>
      <w:r w:rsidRPr="00BC61A0">
        <w:rPr>
          <w:highlight w:val="yellow"/>
        </w:rPr>
        <w:t>XX</w:t>
      </w:r>
      <w:r>
        <w:t xml:space="preserve"> enige om, at tvisten skal afgøres af Retten i Kolding.   </w:t>
      </w:r>
    </w:p>
    <w:p w14:paraId="166F7075" w14:textId="77777777" w:rsidR="00AE26E9" w:rsidRDefault="00AE26E9" w:rsidP="00AE26E9"/>
    <w:p w14:paraId="4C39E5C3" w14:textId="79FCD61C" w:rsidR="00AE26E9" w:rsidRDefault="00AE26E9" w:rsidP="00AE26E9">
      <w:r>
        <w:t>Hver af de underskrivende personer erklærer ved deres underskrift at være berettiget til på vegne af ente</w:t>
      </w:r>
      <w:r w:rsidR="00AD5C24">
        <w:t xml:space="preserve">n Beirholms Væverier A/S eller </w:t>
      </w:r>
      <w:r w:rsidRPr="00BC61A0">
        <w:rPr>
          <w:highlight w:val="yellow"/>
        </w:rPr>
        <w:t>XX</w:t>
      </w:r>
      <w:r>
        <w:t xml:space="preserve"> at </w:t>
      </w:r>
      <w:r w:rsidR="000A1868">
        <w:t>tiltræde</w:t>
      </w:r>
      <w:r>
        <w:t xml:space="preserve"> nærværende Aftale med de rettigheder og forpligtelser, der er indeholdt heri.</w:t>
      </w:r>
    </w:p>
    <w:p w14:paraId="64303896" w14:textId="77777777" w:rsidR="00AE26E9" w:rsidRDefault="00AE26E9" w:rsidP="00AE26E9"/>
    <w:p w14:paraId="28F7CF06" w14:textId="77777777" w:rsidR="00AE26E9" w:rsidRDefault="00AE26E9" w:rsidP="00AE26E9">
      <w:r>
        <w:t>Dato:</w:t>
      </w:r>
      <w:r>
        <w:tab/>
      </w:r>
      <w:r>
        <w:tab/>
      </w:r>
      <w:r>
        <w:tab/>
        <w:t>Dato:</w:t>
      </w:r>
    </w:p>
    <w:p w14:paraId="45CDEEAC" w14:textId="77777777" w:rsidR="00AE26E9" w:rsidRDefault="00AE26E9" w:rsidP="00AE26E9"/>
    <w:p w14:paraId="084A1FFE" w14:textId="77777777" w:rsidR="00AE26E9" w:rsidRDefault="00AE26E9" w:rsidP="00AE26E9">
      <w:r>
        <w:t>___________________</w:t>
      </w:r>
      <w:r>
        <w:tab/>
      </w:r>
      <w:r>
        <w:tab/>
        <w:t>___________________</w:t>
      </w:r>
    </w:p>
    <w:p w14:paraId="1EBA0F25" w14:textId="77777777" w:rsidR="00AE26E9" w:rsidRDefault="00AE26E9" w:rsidP="00AE26E9">
      <w:r>
        <w:t>Navn:</w:t>
      </w:r>
      <w:r>
        <w:tab/>
      </w:r>
      <w:r>
        <w:tab/>
      </w:r>
      <w:r>
        <w:tab/>
        <w:t>Navn:</w:t>
      </w:r>
    </w:p>
    <w:p w14:paraId="62E3B6EF" w14:textId="5E7E8EBB" w:rsidR="00AE26E9" w:rsidRDefault="00AE26E9" w:rsidP="00AE26E9">
      <w:r>
        <w:t>Beirholms Væverier A/S</w:t>
      </w:r>
      <w:r>
        <w:tab/>
      </w:r>
      <w:r>
        <w:tab/>
      </w:r>
      <w:r w:rsidRPr="00BC61A0">
        <w:rPr>
          <w:highlight w:val="yellow"/>
        </w:rPr>
        <w:t>XX</w:t>
      </w:r>
    </w:p>
    <w:p w14:paraId="54EDED61" w14:textId="77777777" w:rsidR="00AE26E9" w:rsidRPr="00353E79" w:rsidRDefault="00AE26E9" w:rsidP="00AE26E9"/>
    <w:p w14:paraId="46B8740F" w14:textId="77777777" w:rsidR="001A50EF" w:rsidRPr="00496F3E" w:rsidRDefault="002D44A0" w:rsidP="00AE26E9">
      <w:pPr>
        <w:pStyle w:val="Dokumentoverskrift"/>
      </w:pPr>
      <w:r>
        <w:rPr>
          <w:noProof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DC24C" wp14:editId="3E23A29E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2362200</wp:posOffset>
                </wp:positionV>
                <wp:extent cx="571500" cy="3429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B5EC" w14:textId="3631E26B" w:rsidR="000A1868" w:rsidRPr="000B6A86" w:rsidRDefault="000A1868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C24C" id="Tekstfelt 3" o:spid="_x0000_s1027" type="#_x0000_t202" style="position:absolute;left:0;text-align:left;margin-left:468pt;margin-top:186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" filled="f" stroked="f">
                <v:textbox>
                  <w:txbxContent>
                    <w:p w14:paraId="6F88B5EC" w14:textId="3631E26B" w:rsidR="000A1868" w:rsidRPr="000B6A86" w:rsidRDefault="000A1868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0EF" w:rsidRPr="00496F3E" w:rsidSect="00496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3119" w:bottom="212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ED28" w14:textId="77777777" w:rsidR="000A1868" w:rsidRDefault="000A1868" w:rsidP="00D56904">
      <w:pPr>
        <w:spacing w:line="240" w:lineRule="auto"/>
      </w:pPr>
      <w:r>
        <w:separator/>
      </w:r>
    </w:p>
  </w:endnote>
  <w:endnote w:type="continuationSeparator" w:id="0">
    <w:p w14:paraId="3270F446" w14:textId="77777777" w:rsidR="000A1868" w:rsidRDefault="000A1868" w:rsidP="00D5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E6F2" w14:textId="77777777" w:rsidR="00AB75F3" w:rsidRDefault="00AB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67095"/>
      <w:docPartObj>
        <w:docPartGallery w:val="Page Numbers (Bottom of Page)"/>
        <w:docPartUnique/>
      </w:docPartObj>
    </w:sdtPr>
    <w:sdtEndPr/>
    <w:sdtContent>
      <w:p w14:paraId="7C59A6E4" w14:textId="2436DFAD" w:rsidR="00FE1400" w:rsidRDefault="00FE14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98">
          <w:rPr>
            <w:noProof/>
          </w:rPr>
          <w:t>2</w:t>
        </w:r>
        <w:r>
          <w:fldChar w:fldCharType="end"/>
        </w:r>
      </w:p>
    </w:sdtContent>
  </w:sdt>
  <w:p w14:paraId="41D67A2E" w14:textId="458437B3" w:rsidR="000A1868" w:rsidRDefault="000A1868" w:rsidP="00A82A6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4C6A" w14:textId="77777777" w:rsidR="00AB75F3" w:rsidRDefault="00AB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7DF" w14:textId="77777777" w:rsidR="000A1868" w:rsidRDefault="000A1868" w:rsidP="00D56904">
      <w:pPr>
        <w:spacing w:line="240" w:lineRule="auto"/>
      </w:pPr>
      <w:r>
        <w:separator/>
      </w:r>
    </w:p>
  </w:footnote>
  <w:footnote w:type="continuationSeparator" w:id="0">
    <w:p w14:paraId="0FE5C78F" w14:textId="77777777" w:rsidR="000A1868" w:rsidRDefault="000A1868" w:rsidP="00D56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4387" w14:textId="77777777" w:rsidR="00AB75F3" w:rsidRDefault="00AB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631E" w14:textId="77777777" w:rsidR="000A1868" w:rsidRDefault="000A1868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95E498" wp14:editId="2C2850A0">
          <wp:simplePos x="0" y="0"/>
          <wp:positionH relativeFrom="page">
            <wp:posOffset>6095434</wp:posOffset>
          </wp:positionH>
          <wp:positionV relativeFrom="paragraph">
            <wp:posOffset>-2540</wp:posOffset>
          </wp:positionV>
          <wp:extent cx="992331" cy="284400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_Logo_pantone 431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331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6577" w14:textId="77777777" w:rsidR="00AB75F3" w:rsidRDefault="00AB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E29"/>
    <w:multiLevelType w:val="hybridMultilevel"/>
    <w:tmpl w:val="755CB6C0"/>
    <w:lvl w:ilvl="0" w:tplc="26D64EB6">
      <w:start w:val="1"/>
      <w:numFmt w:val="decimal"/>
      <w:pStyle w:val="Opstilmtal"/>
      <w:lvlText w:val="%1."/>
      <w:lvlJc w:val="left"/>
      <w:pPr>
        <w:ind w:left="851" w:hanging="851"/>
      </w:pPr>
      <w:rPr>
        <w:rFonts w:hint="default"/>
      </w:rPr>
    </w:lvl>
    <w:lvl w:ilvl="1" w:tplc="EC066912" w:tentative="1">
      <w:start w:val="1"/>
      <w:numFmt w:val="lowerLetter"/>
      <w:lvlText w:val="%2."/>
      <w:lvlJc w:val="left"/>
      <w:pPr>
        <w:ind w:left="1440" w:hanging="360"/>
      </w:pPr>
    </w:lvl>
    <w:lvl w:ilvl="2" w:tplc="522A644E" w:tentative="1">
      <w:start w:val="1"/>
      <w:numFmt w:val="lowerRoman"/>
      <w:lvlText w:val="%3."/>
      <w:lvlJc w:val="right"/>
      <w:pPr>
        <w:ind w:left="2160" w:hanging="180"/>
      </w:pPr>
    </w:lvl>
    <w:lvl w:ilvl="3" w:tplc="68367DAC" w:tentative="1">
      <w:start w:val="1"/>
      <w:numFmt w:val="decimal"/>
      <w:lvlText w:val="%4."/>
      <w:lvlJc w:val="left"/>
      <w:pPr>
        <w:ind w:left="2880" w:hanging="360"/>
      </w:pPr>
    </w:lvl>
    <w:lvl w:ilvl="4" w:tplc="98D0E5BE" w:tentative="1">
      <w:start w:val="1"/>
      <w:numFmt w:val="lowerLetter"/>
      <w:lvlText w:val="%5."/>
      <w:lvlJc w:val="left"/>
      <w:pPr>
        <w:ind w:left="3600" w:hanging="360"/>
      </w:pPr>
    </w:lvl>
    <w:lvl w:ilvl="5" w:tplc="43DCD1E0" w:tentative="1">
      <w:start w:val="1"/>
      <w:numFmt w:val="lowerRoman"/>
      <w:lvlText w:val="%6."/>
      <w:lvlJc w:val="right"/>
      <w:pPr>
        <w:ind w:left="4320" w:hanging="180"/>
      </w:pPr>
    </w:lvl>
    <w:lvl w:ilvl="6" w:tplc="1A5CA79A" w:tentative="1">
      <w:start w:val="1"/>
      <w:numFmt w:val="decimal"/>
      <w:lvlText w:val="%7."/>
      <w:lvlJc w:val="left"/>
      <w:pPr>
        <w:ind w:left="5040" w:hanging="360"/>
      </w:pPr>
    </w:lvl>
    <w:lvl w:ilvl="7" w:tplc="5A0854AA" w:tentative="1">
      <w:start w:val="1"/>
      <w:numFmt w:val="lowerLetter"/>
      <w:lvlText w:val="%8."/>
      <w:lvlJc w:val="left"/>
      <w:pPr>
        <w:ind w:left="5760" w:hanging="360"/>
      </w:pPr>
    </w:lvl>
    <w:lvl w:ilvl="8" w:tplc="5854E6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EF"/>
    <w:rsid w:val="000A1868"/>
    <w:rsid w:val="000C7984"/>
    <w:rsid w:val="000F7A57"/>
    <w:rsid w:val="00131CE8"/>
    <w:rsid w:val="001A50EF"/>
    <w:rsid w:val="002D44A0"/>
    <w:rsid w:val="002D6AD1"/>
    <w:rsid w:val="0032762B"/>
    <w:rsid w:val="003F74B2"/>
    <w:rsid w:val="00496F3E"/>
    <w:rsid w:val="0062677C"/>
    <w:rsid w:val="00666A98"/>
    <w:rsid w:val="0068251D"/>
    <w:rsid w:val="00715C71"/>
    <w:rsid w:val="007434EC"/>
    <w:rsid w:val="00A35EBE"/>
    <w:rsid w:val="00A4768F"/>
    <w:rsid w:val="00A667B4"/>
    <w:rsid w:val="00A82A62"/>
    <w:rsid w:val="00AB75F3"/>
    <w:rsid w:val="00AD5C24"/>
    <w:rsid w:val="00AE26E9"/>
    <w:rsid w:val="00B07EA3"/>
    <w:rsid w:val="00B1018D"/>
    <w:rsid w:val="00B45C4D"/>
    <w:rsid w:val="00B95B31"/>
    <w:rsid w:val="00BC61A0"/>
    <w:rsid w:val="00D55107"/>
    <w:rsid w:val="00D56904"/>
    <w:rsid w:val="00E02E2C"/>
    <w:rsid w:val="00FE1400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9B110DF"/>
  <w15:docId w15:val="{FFC5F86A-EB0A-4526-9348-F279CE1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A0"/>
    <w:pPr>
      <w:autoSpaceDE w:val="0"/>
      <w:autoSpaceDN w:val="0"/>
      <w:spacing w:after="0" w:line="320" w:lineRule="atLeast"/>
      <w:jc w:val="both"/>
    </w:pPr>
    <w:rPr>
      <w:rFonts w:ascii="Battersea 2011" w:eastAsia="Times New Roman" w:hAnsi="Battersea 2011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4"/>
  </w:style>
  <w:style w:type="paragraph" w:styleId="Footer">
    <w:name w:val="footer"/>
    <w:basedOn w:val="Normal"/>
    <w:link w:val="Foot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4"/>
  </w:style>
  <w:style w:type="paragraph" w:styleId="BalloonText">
    <w:name w:val="Balloon Text"/>
    <w:basedOn w:val="Normal"/>
    <w:link w:val="BalloonTextChar"/>
    <w:uiPriority w:val="99"/>
    <w:semiHidden/>
    <w:unhideWhenUsed/>
    <w:rsid w:val="001A50EF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EF"/>
    <w:rPr>
      <w:rFonts w:ascii="Lucida Grande" w:hAnsi="Lucida Grande"/>
      <w:sz w:val="18"/>
      <w:szCs w:val="18"/>
    </w:rPr>
  </w:style>
  <w:style w:type="paragraph" w:customStyle="1" w:styleId="Dokumentoverskrift">
    <w:name w:val="Dokumentoverskrift"/>
    <w:basedOn w:val="Normal"/>
    <w:qFormat/>
    <w:rsid w:val="001A50EF"/>
    <w:rPr>
      <w:b/>
      <w:caps/>
      <w:sz w:val="22"/>
    </w:rPr>
  </w:style>
  <w:style w:type="paragraph" w:customStyle="1" w:styleId="Opstilmtal">
    <w:name w:val="Opstil m. tal"/>
    <w:basedOn w:val="Normal"/>
    <w:qFormat/>
    <w:rsid w:val="001A50EF"/>
    <w:pPr>
      <w:numPr>
        <w:numId w:val="1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character" w:styleId="CommentReference">
    <w:name w:val="annotation reference"/>
    <w:basedOn w:val="DefaultParagraphFont"/>
    <w:rsid w:val="001A5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0EF"/>
    <w:pPr>
      <w:autoSpaceDE/>
      <w:autoSpaceDN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0E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6E9"/>
    <w:pPr>
      <w:autoSpaceDE/>
      <w:autoSpaceDN/>
      <w:ind w:left="1304"/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68"/>
    <w:pPr>
      <w:autoSpaceDE w:val="0"/>
      <w:autoSpaceDN w:val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68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4EC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5abe8-daa2-4061-9782-97b9c5fd75ed"/>
    <o215d85800ee4b2e88395596eb105967 xmlns="30dc6c70-653f-4ef7-999b-069c9ebc58ff">
      <Terms xmlns="http://schemas.microsoft.com/office/infopath/2007/PartnerControls"/>
    </o215d85800ee4b2e88395596eb105967>
    <d6603260080e4bf48bfb903e1326edb2 xmlns="30dc6c70-653f-4ef7-999b-069c9ebc58ff">
      <Terms xmlns="http://schemas.microsoft.com/office/infopath/2007/PartnerControls"/>
    </d6603260080e4bf48bfb903e1326edb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FCC5B26052446B9512488E7A408C0" ma:contentTypeVersion="16" ma:contentTypeDescription="Opret et nyt dokument." ma:contentTypeScope="" ma:versionID="0bf922d61f013f109c9631c5b87289ed">
  <xsd:schema xmlns:xsd="http://www.w3.org/2001/XMLSchema" xmlns:xs="http://www.w3.org/2001/XMLSchema" xmlns:p="http://schemas.microsoft.com/office/2006/metadata/properties" xmlns:ns2="30dc6c70-653f-4ef7-999b-069c9ebc58ff" xmlns:ns3="9fe5abe8-daa2-4061-9782-97b9c5fd75ed" targetNamespace="http://schemas.microsoft.com/office/2006/metadata/properties" ma:root="true" ma:fieldsID="87fa0f6d18db03eeb13687df6441cde2" ns2:_="" ns3:_="">
    <xsd:import namespace="30dc6c70-653f-4ef7-999b-069c9ebc58ff"/>
    <xsd:import namespace="9fe5abe8-daa2-4061-9782-97b9c5fd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6603260080e4bf48bfb903e1326edb2" minOccurs="0"/>
                <xsd:element ref="ns3:TaxCatchAll" minOccurs="0"/>
                <xsd:element ref="ns2:o215d85800ee4b2e88395596eb105967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6c70-653f-4ef7-999b-069c9ebc5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6603260080e4bf48bfb903e1326edb2" ma:index="18" nillable="true" ma:taxonomy="true" ma:internalName="d6603260080e4bf48bfb903e1326edb2" ma:taxonomyFieldName="BeirholmTag" ma:displayName="BeirholmTag" ma:default="" ma:fieldId="{d6603260-080e-4bf4-8bfb-903e1326edb2}" ma:taxonomyMulti="true" ma:sspId="805f0482-ae38-43fe-9d18-73d0e7aa3dd6" ma:termSetId="1823bab8-bfa6-4a99-b5c0-7d5c29fcc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5d85800ee4b2e88395596eb105967" ma:index="21" nillable="true" ma:taxonomy="true" ma:internalName="o215d85800ee4b2e88395596eb105967" ma:taxonomyFieldName="StatusTag" ma:displayName="StatusTag" ma:default="" ma:fieldId="{8215d858-00ee-4b2e-8839-5596eb105967}" ma:taxonomyMulti="true" ma:sspId="805f0482-ae38-43fe-9d18-73d0e7aa3dd6" ma:termSetId="44df7231-79f4-47a4-8fe1-a95a1fc003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abe8-daa2-4061-9782-97b9c5fd75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e5a99f-1e05-4c90-b6af-e632569ceb94}" ma:internalName="TaxCatchAll" ma:showField="CatchAllData" ma:web="c7b0e51a-29f5-4b02-b0e9-db2cd31b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FE99B-9AA8-4650-9D2C-2D0D3E51A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65FA3-D34E-4F74-A00C-B0D04DB67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2C1E38-2D72-44F1-82A4-9F062725C5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9dc79b-a3f0-4fd8-8188-4229e13006a3"/>
    <ds:schemaRef ds:uri="http://purl.org/dc/terms/"/>
    <ds:schemaRef ds:uri="http://schemas.openxmlformats.org/package/2006/metadata/core-properties"/>
    <ds:schemaRef ds:uri="abac09b4-8bdf-40f5-a318-c53668e717db"/>
    <ds:schemaRef ds:uri="http://www.w3.org/XML/1998/namespace"/>
    <ds:schemaRef ds:uri="9fe5abe8-daa2-4061-9782-97b9c5fd75ed"/>
    <ds:schemaRef ds:uri="30dc6c70-653f-4ef7-999b-069c9ebc58ff"/>
  </ds:schemaRefs>
</ds:datastoreItem>
</file>

<file path=customXml/itemProps4.xml><?xml version="1.0" encoding="utf-8"?>
<ds:datastoreItem xmlns:ds="http://schemas.openxmlformats.org/officeDocument/2006/customXml" ds:itemID="{AEBB6EDE-EEEE-43EE-B20C-58094E56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6c70-653f-4ef7-999b-069c9ebc58ff"/>
    <ds:schemaRef ds:uri="9fe5abe8-daa2-4061-9782-97b9c5fd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Kundeaftale</vt:lpstr>
    </vt:vector>
  </TitlesOfParts>
  <Company>Beirholms Væverier A/S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Kundeaftale</dc:title>
  <dc:subject/>
  <dc:creator>Pia From Bhatia</dc:creator>
  <cp:keywords/>
  <dc:description/>
  <cp:lastModifiedBy>Andreas Beirholm</cp:lastModifiedBy>
  <cp:revision>16</cp:revision>
  <cp:lastPrinted>2015-06-19T07:35:00Z</cp:lastPrinted>
  <dcterms:created xsi:type="dcterms:W3CDTF">2018-08-09T09:58:00Z</dcterms:created>
  <dcterms:modified xsi:type="dcterms:W3CDTF">2021-09-28T09:21:00Z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0x010100C9FFCC5B26052446B9512488E7A408C0</vt:lpwstr>
  </property>
  <property fmtid="{D5CDD505-2E9C-101B-9397-08002B2CF9AE}" pid="3" name="_dlc_DocIdItemGuid">
    <vt:lpwstr>fb33a2de-8914-459b-b7e4-e11dd63b1a08</vt:lpwstr>
  </property>
  <property fmtid="{D5CDD505-2E9C-101B-9397-08002B2CF9AE}" pid="4" name="TaxKeyword">
    <vt:lpwstr/>
  </property>
  <property fmtid="{D5CDD505-2E9C-101B-9397-08002B2CF9AE}" pid="5" name="Order">
    <vt:r8>6415700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tusTag">
    <vt:lpwstr/>
  </property>
  <property fmtid="{D5CDD505-2E9C-101B-9397-08002B2CF9AE}" pid="12" name="BeirholmTag">
    <vt:lpwstr/>
  </property>
</Properties>
</file>